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EA248" w14:textId="71D1E5E8" w:rsidR="000777EE" w:rsidRPr="009F2F1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9F2F1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00050658" w:rsidRPr="009F2F19">
        <w:rPr>
          <w:rFonts w:cs="Arial"/>
          <w:szCs w:val="24"/>
        </w:rPr>
        <w:t xml:space="preserve"> </w:t>
      </w:r>
    </w:p>
    <w:p w14:paraId="2DD5DD10" w14:textId="236C08D5" w:rsidR="00FE2916" w:rsidRPr="009F2F1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 xml:space="preserve">FOR IMMEDIATE RELEASE </w:t>
      </w:r>
      <w:r w:rsidRPr="009F2F19">
        <w:rPr>
          <w:rFonts w:cs="Arial"/>
          <w:szCs w:val="24"/>
        </w:rPr>
        <w:tab/>
      </w:r>
      <w:r w:rsidRPr="009F2F19">
        <w:rPr>
          <w:rFonts w:cs="Arial"/>
          <w:szCs w:val="24"/>
        </w:rPr>
        <w:tab/>
        <w:t xml:space="preserve"> </w:t>
      </w:r>
      <w:r w:rsidRPr="009F2F19">
        <w:rPr>
          <w:rFonts w:cs="Arial"/>
          <w:szCs w:val="24"/>
        </w:rPr>
        <w:tab/>
      </w:r>
      <w:r w:rsidRPr="009F2F19">
        <w:rPr>
          <w:rFonts w:cs="Arial"/>
          <w:szCs w:val="24"/>
        </w:rPr>
        <w:tab/>
      </w:r>
      <w:r w:rsidR="006817C0" w:rsidRPr="009F2F19">
        <w:rPr>
          <w:rFonts w:cs="Arial"/>
          <w:szCs w:val="24"/>
        </w:rPr>
        <w:t xml:space="preserve"> </w:t>
      </w:r>
    </w:p>
    <w:p w14:paraId="008E89DB" w14:textId="77777777" w:rsidR="009512DC" w:rsidRPr="009F2F19"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9F2F19" w:rsidRDefault="009E4649" w:rsidP="009F2F19">
      <w:pPr>
        <w:rPr>
          <w:rFonts w:cs="Arial"/>
          <w:b/>
          <w:szCs w:val="24"/>
        </w:rPr>
      </w:pPr>
    </w:p>
    <w:p w14:paraId="1CA0C140" w14:textId="5CF0784E" w:rsidR="001067AB" w:rsidRPr="00093BF9" w:rsidRDefault="00692B81" w:rsidP="009F2F19">
      <w:pPr>
        <w:jc w:val="center"/>
        <w:rPr>
          <w:rFonts w:eastAsia="Arial Unicode MS" w:cs="Arial"/>
          <w:b/>
          <w:color w:val="000000" w:themeColor="text1"/>
          <w:szCs w:val="24"/>
        </w:rPr>
      </w:pPr>
      <w:r w:rsidRPr="00093BF9">
        <w:rPr>
          <w:rFonts w:cs="Arial"/>
          <w:b/>
          <w:color w:val="000000" w:themeColor="text1"/>
          <w:szCs w:val="24"/>
        </w:rPr>
        <w:t xml:space="preserve">Federal Ammunition </w:t>
      </w:r>
      <w:r w:rsidR="00F9238C" w:rsidRPr="00093BF9">
        <w:rPr>
          <w:rFonts w:cs="Arial"/>
          <w:b/>
          <w:color w:val="000000" w:themeColor="text1"/>
          <w:szCs w:val="24"/>
        </w:rPr>
        <w:t xml:space="preserve">Sponsored </w:t>
      </w:r>
      <w:r w:rsidR="0020403F">
        <w:rPr>
          <w:rFonts w:cs="Arial"/>
          <w:b/>
          <w:color w:val="000000" w:themeColor="text1"/>
          <w:szCs w:val="24"/>
        </w:rPr>
        <w:t xml:space="preserve">Shooters </w:t>
      </w:r>
      <w:r w:rsidR="00E670BB">
        <w:rPr>
          <w:rFonts w:cs="Arial"/>
          <w:b/>
          <w:color w:val="000000" w:themeColor="text1"/>
          <w:szCs w:val="24"/>
        </w:rPr>
        <w:t>Shine at Skeet Trials</w:t>
      </w:r>
    </w:p>
    <w:p w14:paraId="5E226DB8" w14:textId="77777777" w:rsidR="00E11465" w:rsidRPr="00093BF9" w:rsidRDefault="00E11465" w:rsidP="009F2F19">
      <w:pPr>
        <w:rPr>
          <w:rFonts w:cs="Arial"/>
          <w:color w:val="000000" w:themeColor="text1"/>
          <w:szCs w:val="24"/>
        </w:rPr>
      </w:pPr>
    </w:p>
    <w:p w14:paraId="7E5CF058" w14:textId="09BB8A08" w:rsidR="00175EEB" w:rsidRPr="00093BF9" w:rsidRDefault="00BC4983" w:rsidP="009F2F19">
      <w:pPr>
        <w:rPr>
          <w:rFonts w:cs="Arial"/>
          <w:color w:val="000000" w:themeColor="text1"/>
          <w:szCs w:val="24"/>
        </w:rPr>
      </w:pPr>
      <w:r w:rsidRPr="00093BF9">
        <w:rPr>
          <w:rFonts w:cs="Arial"/>
          <w:b/>
          <w:color w:val="000000" w:themeColor="text1"/>
          <w:szCs w:val="24"/>
        </w:rPr>
        <w:t>ANOKA, Minnesota</w:t>
      </w:r>
      <w:r w:rsidR="00A02FBB" w:rsidRPr="00093BF9">
        <w:rPr>
          <w:rFonts w:cs="Arial"/>
          <w:b/>
          <w:color w:val="000000" w:themeColor="text1"/>
          <w:szCs w:val="24"/>
        </w:rPr>
        <w:t xml:space="preserve"> –</w:t>
      </w:r>
      <w:r w:rsidR="00825EC1" w:rsidRPr="00093BF9">
        <w:rPr>
          <w:rFonts w:cs="Arial"/>
          <w:b/>
          <w:color w:val="000000" w:themeColor="text1"/>
          <w:szCs w:val="24"/>
        </w:rPr>
        <w:t xml:space="preserve"> </w:t>
      </w:r>
      <w:r w:rsidR="00530301">
        <w:rPr>
          <w:rFonts w:cs="Arial"/>
          <w:b/>
          <w:color w:val="000000" w:themeColor="text1"/>
          <w:szCs w:val="24"/>
        </w:rPr>
        <w:t>September 26</w:t>
      </w:r>
      <w:r w:rsidR="009F2F19" w:rsidRPr="00093BF9">
        <w:rPr>
          <w:rFonts w:cs="Arial"/>
          <w:b/>
          <w:color w:val="000000" w:themeColor="text1"/>
          <w:szCs w:val="24"/>
        </w:rPr>
        <w:t>, 2019</w:t>
      </w:r>
      <w:r w:rsidR="009E4649" w:rsidRPr="00093BF9">
        <w:rPr>
          <w:rFonts w:cs="Arial"/>
          <w:b/>
          <w:color w:val="000000" w:themeColor="text1"/>
          <w:szCs w:val="24"/>
        </w:rPr>
        <w:t xml:space="preserve"> </w:t>
      </w:r>
      <w:r w:rsidR="00896CE8" w:rsidRPr="00093BF9">
        <w:rPr>
          <w:rFonts w:cs="Arial"/>
          <w:b/>
          <w:color w:val="000000" w:themeColor="text1"/>
          <w:szCs w:val="24"/>
        </w:rPr>
        <w:t>–</w:t>
      </w:r>
      <w:r w:rsidR="00210B00" w:rsidRPr="00093BF9">
        <w:rPr>
          <w:rFonts w:cs="Arial"/>
          <w:b/>
          <w:color w:val="000000" w:themeColor="text1"/>
          <w:szCs w:val="24"/>
        </w:rPr>
        <w:t xml:space="preserve"> </w:t>
      </w:r>
      <w:r w:rsidR="00F16096" w:rsidRPr="00093BF9">
        <w:rPr>
          <w:rFonts w:cs="Arial"/>
          <w:color w:val="000000" w:themeColor="text1"/>
          <w:szCs w:val="24"/>
        </w:rPr>
        <w:t>Federal Ammunition sponsored shooter</w:t>
      </w:r>
      <w:r w:rsidR="00E670BB">
        <w:rPr>
          <w:rFonts w:cs="Arial"/>
          <w:color w:val="000000" w:themeColor="text1"/>
          <w:szCs w:val="24"/>
        </w:rPr>
        <w:t xml:space="preserve">s </w:t>
      </w:r>
      <w:r w:rsidR="00FB7742">
        <w:rPr>
          <w:rFonts w:cs="Arial"/>
          <w:color w:val="000000" w:themeColor="text1"/>
          <w:szCs w:val="24"/>
        </w:rPr>
        <w:t xml:space="preserve">are in good </w:t>
      </w:r>
      <w:r w:rsidR="00E670BB">
        <w:rPr>
          <w:rFonts w:cs="Arial"/>
          <w:color w:val="000000" w:themeColor="text1"/>
          <w:szCs w:val="24"/>
        </w:rPr>
        <w:t xml:space="preserve">position after Part 1 of the 2020 Olympic Shotgun Trials over the weekend in Kerrville, TX.  Competing for the coveted skeet spots on team U.S.A were Vincent Hancock and Caitlin Connor.  </w:t>
      </w:r>
    </w:p>
    <w:p w14:paraId="5B7E7BB7" w14:textId="1E5D146B" w:rsidR="000F1B1B" w:rsidRPr="00093BF9" w:rsidRDefault="000F1B1B" w:rsidP="009F2F19">
      <w:pPr>
        <w:rPr>
          <w:rFonts w:cs="Arial"/>
          <w:color w:val="000000" w:themeColor="text1"/>
          <w:szCs w:val="24"/>
        </w:rPr>
      </w:pPr>
    </w:p>
    <w:p w14:paraId="4929CE51" w14:textId="577F6E01" w:rsidR="009F2F19" w:rsidRDefault="00E670BB" w:rsidP="009F2F19">
      <w:pPr>
        <w:rPr>
          <w:rFonts w:cs="Arial"/>
          <w:color w:val="000000" w:themeColor="text1"/>
          <w:szCs w:val="24"/>
        </w:rPr>
      </w:pPr>
      <w:r>
        <w:rPr>
          <w:rFonts w:cs="Arial"/>
          <w:color w:val="000000" w:themeColor="text1"/>
        </w:rPr>
        <w:t>In the men’s skeet finals, two</w:t>
      </w:r>
      <w:bookmarkStart w:id="0" w:name="_GoBack"/>
      <w:bookmarkEnd w:id="0"/>
      <w:r>
        <w:rPr>
          <w:rFonts w:cs="Arial"/>
          <w:color w:val="000000" w:themeColor="text1"/>
        </w:rPr>
        <w:t xml:space="preserve">-time Olympic gold medalist Vincent Hancock defeated Phillip </w:t>
      </w:r>
      <w:proofErr w:type="spellStart"/>
      <w:r>
        <w:rPr>
          <w:rFonts w:cs="Arial"/>
          <w:color w:val="000000" w:themeColor="text1"/>
        </w:rPr>
        <w:t>Jungman</w:t>
      </w:r>
      <w:proofErr w:type="spellEnd"/>
      <w:r>
        <w:rPr>
          <w:rFonts w:cs="Arial"/>
          <w:color w:val="000000" w:themeColor="text1"/>
        </w:rPr>
        <w:t xml:space="preserve"> to finish the competition with a slim </w:t>
      </w:r>
      <w:r w:rsidR="00581FE7">
        <w:rPr>
          <w:rFonts w:cs="Arial"/>
          <w:color w:val="000000" w:themeColor="text1"/>
        </w:rPr>
        <w:t>one-point</w:t>
      </w:r>
      <w:r>
        <w:rPr>
          <w:rFonts w:cs="Arial"/>
          <w:color w:val="000000" w:themeColor="text1"/>
        </w:rPr>
        <w:t xml:space="preserve"> margin ahead of </w:t>
      </w:r>
      <w:proofErr w:type="spellStart"/>
      <w:r>
        <w:rPr>
          <w:rFonts w:cs="Arial"/>
          <w:color w:val="000000" w:themeColor="text1"/>
        </w:rPr>
        <w:t>Jungman</w:t>
      </w:r>
      <w:proofErr w:type="spellEnd"/>
      <w:r>
        <w:rPr>
          <w:rFonts w:cs="Arial"/>
          <w:color w:val="000000" w:themeColor="text1"/>
        </w:rPr>
        <w:t>.</w:t>
      </w:r>
      <w:r w:rsidR="00581FE7">
        <w:rPr>
          <w:rFonts w:cs="Arial"/>
          <w:color w:val="000000" w:themeColor="text1"/>
        </w:rPr>
        <w:t xml:space="preserve">  Hancock says the field competing for the team performed at a high level. “Once in the Final, I started to shoot like myself again and felt great throughout the round,” says the three-time Olympic qualifier.  Hancock finished with a 59/60 in the final which allows him to gain a few crucial targets over the field at the next match.</w:t>
      </w:r>
      <w:r>
        <w:rPr>
          <w:rFonts w:cs="Arial"/>
          <w:color w:val="000000" w:themeColor="text1"/>
        </w:rPr>
        <w:t xml:space="preserve">  </w:t>
      </w:r>
    </w:p>
    <w:p w14:paraId="3DAB2C4B" w14:textId="6ACEFD47" w:rsidR="00581FE7" w:rsidRDefault="00581FE7" w:rsidP="009F2F19">
      <w:pPr>
        <w:rPr>
          <w:rFonts w:cs="Arial"/>
          <w:color w:val="000000" w:themeColor="text1"/>
        </w:rPr>
      </w:pPr>
    </w:p>
    <w:p w14:paraId="77B17F6D" w14:textId="37E8D36A" w:rsidR="00E340F2" w:rsidRDefault="00581FE7" w:rsidP="006438A8">
      <w:pPr>
        <w:rPr>
          <w:rFonts w:cs="Arial"/>
          <w:color w:val="000000" w:themeColor="text1"/>
          <w:szCs w:val="24"/>
        </w:rPr>
      </w:pPr>
      <w:r>
        <w:rPr>
          <w:rFonts w:cs="Arial"/>
          <w:color w:val="000000" w:themeColor="text1"/>
        </w:rPr>
        <w:t xml:space="preserve">Competing on the women’s side, Caitlin Connor, </w:t>
      </w:r>
      <w:r w:rsidR="006438A8">
        <w:rPr>
          <w:rFonts w:cs="Arial"/>
          <w:color w:val="000000" w:themeColor="text1"/>
        </w:rPr>
        <w:t>201</w:t>
      </w:r>
      <w:r w:rsidR="00767C34">
        <w:rPr>
          <w:rFonts w:cs="Arial"/>
          <w:color w:val="000000" w:themeColor="text1"/>
        </w:rPr>
        <w:t>8</w:t>
      </w:r>
      <w:r w:rsidR="006438A8">
        <w:rPr>
          <w:rFonts w:cs="Arial"/>
          <w:color w:val="000000" w:themeColor="text1"/>
        </w:rPr>
        <w:t xml:space="preserve"> </w:t>
      </w:r>
      <w:r w:rsidR="00767C34">
        <w:rPr>
          <w:rFonts w:cs="Arial"/>
          <w:color w:val="000000" w:themeColor="text1"/>
        </w:rPr>
        <w:t>World Champion</w:t>
      </w:r>
      <w:r>
        <w:rPr>
          <w:rFonts w:cs="Arial"/>
          <w:color w:val="000000" w:themeColor="text1"/>
        </w:rPr>
        <w:t>, finished with a strong performance while trying to qualify for the Tokyo</w:t>
      </w:r>
      <w:r w:rsidR="006438A8">
        <w:rPr>
          <w:rFonts w:cs="Arial"/>
          <w:color w:val="000000" w:themeColor="text1"/>
        </w:rPr>
        <w:t xml:space="preserve"> games.  Connor placed third in the finals and tied for fifth place overall in the women’s skeet standings.  Connor finished with 236 points over the four days of competition at the Hill Country Shooting Sports Center</w:t>
      </w:r>
      <w:r w:rsidR="006438A8">
        <w:rPr>
          <w:rFonts w:cs="Arial"/>
          <w:color w:val="000000" w:themeColor="text1"/>
          <w:szCs w:val="24"/>
        </w:rPr>
        <w:t xml:space="preserve"> in Kerrville, TX. The final qualifying leg of the Olympic trials well be held February 25-March 8, 2020 in Tucson, AZ as part of the Shotgun Spring Selection.</w:t>
      </w:r>
    </w:p>
    <w:p w14:paraId="51234BE8" w14:textId="5223DB52" w:rsidR="006438A8" w:rsidRDefault="006438A8" w:rsidP="006438A8">
      <w:pPr>
        <w:rPr>
          <w:rFonts w:cs="Arial"/>
          <w:color w:val="000000" w:themeColor="text1"/>
          <w:szCs w:val="24"/>
        </w:rPr>
      </w:pPr>
    </w:p>
    <w:p w14:paraId="2B03910A" w14:textId="77777777" w:rsidR="00530301" w:rsidRDefault="006438A8" w:rsidP="006438A8">
      <w:pPr>
        <w:rPr>
          <w:rFonts w:cs="Arial"/>
          <w:color w:val="000000" w:themeColor="text1"/>
          <w:szCs w:val="24"/>
        </w:rPr>
      </w:pPr>
      <w:r w:rsidRPr="00093BF9">
        <w:rPr>
          <w:rFonts w:cs="Arial"/>
          <w:color w:val="000000" w:themeColor="text1"/>
          <w:szCs w:val="24"/>
        </w:rPr>
        <w:t xml:space="preserve">Federal is the official shotshell ammunition sponsor and supplier of USA Shooting, a non-profit organization that promotes the shooting sports and prepares American athletes to bring home gold. Learn more about USA Shooting at: </w:t>
      </w:r>
      <w:hyperlink r:id="rId9" w:history="1">
        <w:r w:rsidRPr="00093BF9">
          <w:rPr>
            <w:rStyle w:val="Hyperlink"/>
            <w:rFonts w:cs="Arial"/>
            <w:color w:val="000000" w:themeColor="text1"/>
            <w:szCs w:val="24"/>
          </w:rPr>
          <w:t>www.usashooting.org</w:t>
        </w:r>
      </w:hyperlink>
      <w:r w:rsidRPr="00093BF9">
        <w:rPr>
          <w:rFonts w:cs="Arial"/>
          <w:color w:val="000000" w:themeColor="text1"/>
          <w:szCs w:val="24"/>
        </w:rPr>
        <w:t xml:space="preserve">. </w:t>
      </w:r>
    </w:p>
    <w:p w14:paraId="26D847F8" w14:textId="77777777" w:rsidR="00530301" w:rsidRDefault="00530301" w:rsidP="006438A8">
      <w:pPr>
        <w:rPr>
          <w:rFonts w:cs="Arial"/>
          <w:color w:val="000000" w:themeColor="text1"/>
          <w:szCs w:val="24"/>
        </w:rPr>
      </w:pPr>
    </w:p>
    <w:p w14:paraId="2CECB1CB" w14:textId="42E002CD" w:rsidR="006438A8" w:rsidRPr="00093BF9" w:rsidRDefault="006438A8" w:rsidP="006438A8">
      <w:pPr>
        <w:rPr>
          <w:rFonts w:cs="Arial"/>
          <w:color w:val="000000" w:themeColor="text1"/>
          <w:szCs w:val="24"/>
        </w:rPr>
      </w:pPr>
      <w:r w:rsidRPr="00093BF9">
        <w:rPr>
          <w:rFonts w:cs="Arial"/>
          <w:color w:val="000000" w:themeColor="text1"/>
          <w:szCs w:val="24"/>
        </w:rPr>
        <w:t xml:space="preserve">For more information on Federal ammunition, visit </w:t>
      </w:r>
      <w:hyperlink r:id="rId10" w:history="1">
        <w:r w:rsidRPr="00093BF9">
          <w:rPr>
            <w:rStyle w:val="Hyperlink"/>
            <w:rFonts w:cs="Arial"/>
            <w:color w:val="000000" w:themeColor="text1"/>
            <w:szCs w:val="24"/>
          </w:rPr>
          <w:t>www.federalpremium.com</w:t>
        </w:r>
      </w:hyperlink>
      <w:r w:rsidRPr="00093BF9">
        <w:rPr>
          <w:rFonts w:cs="Arial"/>
          <w:color w:val="000000" w:themeColor="text1"/>
          <w:szCs w:val="24"/>
        </w:rPr>
        <w:t>.</w:t>
      </w:r>
    </w:p>
    <w:p w14:paraId="44A1C30A" w14:textId="77777777" w:rsidR="006438A8" w:rsidRDefault="006438A8" w:rsidP="006438A8">
      <w:pPr>
        <w:rPr>
          <w:rFonts w:cs="Arial"/>
          <w:color w:val="000000" w:themeColor="text1"/>
          <w:szCs w:val="24"/>
        </w:rPr>
      </w:pPr>
    </w:p>
    <w:p w14:paraId="3381EF9E" w14:textId="77777777" w:rsidR="001E65CA" w:rsidRPr="00093BF9" w:rsidRDefault="001E65CA" w:rsidP="009F2F19">
      <w:pPr>
        <w:rPr>
          <w:rFonts w:cs="Arial"/>
          <w:color w:val="000000" w:themeColor="text1"/>
          <w:szCs w:val="24"/>
        </w:rPr>
      </w:pPr>
    </w:p>
    <w:p w14:paraId="278F1C95" w14:textId="34CF7551" w:rsidR="001E65CA" w:rsidRPr="00093BF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themeColor="text1"/>
          <w:szCs w:val="24"/>
        </w:rPr>
      </w:pPr>
      <w:r w:rsidRPr="00093BF9">
        <w:rPr>
          <w:rFonts w:cs="Arial"/>
          <w:b/>
          <w:color w:val="000000" w:themeColor="text1"/>
          <w:szCs w:val="24"/>
        </w:rPr>
        <w:t>Press Release Contact: JJ Reich</w:t>
      </w:r>
    </w:p>
    <w:p w14:paraId="3848510D" w14:textId="77777777" w:rsidR="001E65CA" w:rsidRPr="00093BF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themeColor="text1"/>
          <w:szCs w:val="24"/>
        </w:rPr>
      </w:pPr>
      <w:r w:rsidRPr="00093BF9">
        <w:rPr>
          <w:rFonts w:cs="Arial"/>
          <w:color w:val="000000" w:themeColor="text1"/>
          <w:szCs w:val="24"/>
        </w:rPr>
        <w:t>Senior Communications Manager - Firearms and Ammunition</w:t>
      </w:r>
    </w:p>
    <w:p w14:paraId="495A4028" w14:textId="77777777" w:rsidR="001E65CA" w:rsidRPr="00093BF9" w:rsidRDefault="001E65CA" w:rsidP="009F2F19">
      <w:pPr>
        <w:rPr>
          <w:rFonts w:cs="Arial"/>
          <w:b/>
          <w:bCs/>
          <w:color w:val="000000" w:themeColor="text1"/>
          <w:szCs w:val="24"/>
        </w:rPr>
      </w:pPr>
      <w:r w:rsidRPr="00093BF9">
        <w:rPr>
          <w:rFonts w:cs="Arial"/>
          <w:color w:val="000000" w:themeColor="text1"/>
          <w:szCs w:val="24"/>
        </w:rPr>
        <w:t xml:space="preserve">E-mail: </w:t>
      </w:r>
      <w:hyperlink r:id="rId11" w:history="1">
        <w:r w:rsidRPr="00093BF9">
          <w:rPr>
            <w:rStyle w:val="Hyperlink"/>
            <w:rFonts w:cs="Arial"/>
            <w:color w:val="000000" w:themeColor="text1"/>
            <w:szCs w:val="24"/>
          </w:rPr>
          <w:t>VistaPressroom@VistaOutdoor.com</w:t>
        </w:r>
      </w:hyperlink>
      <w:r w:rsidRPr="00093BF9">
        <w:rPr>
          <w:rFonts w:cs="Arial"/>
          <w:color w:val="000000" w:themeColor="text1"/>
          <w:szCs w:val="24"/>
        </w:rPr>
        <w:t xml:space="preserve"> </w:t>
      </w:r>
    </w:p>
    <w:p w14:paraId="265C0F9B" w14:textId="77777777" w:rsidR="001E65CA" w:rsidRPr="00093BF9" w:rsidRDefault="001E65CA" w:rsidP="009F2F19">
      <w:pPr>
        <w:rPr>
          <w:rFonts w:cs="Arial"/>
          <w:b/>
          <w:bCs/>
          <w:color w:val="000000" w:themeColor="text1"/>
          <w:szCs w:val="24"/>
        </w:rPr>
      </w:pPr>
    </w:p>
    <w:p w14:paraId="2478F378" w14:textId="77777777" w:rsidR="001E65CA" w:rsidRPr="00093BF9" w:rsidRDefault="001E65CA" w:rsidP="009F2F19">
      <w:pPr>
        <w:rPr>
          <w:rFonts w:cs="Arial"/>
          <w:b/>
          <w:bCs/>
          <w:color w:val="000000" w:themeColor="text1"/>
          <w:szCs w:val="24"/>
        </w:rPr>
      </w:pPr>
    </w:p>
    <w:p w14:paraId="749D60C4" w14:textId="6FFEFE91" w:rsidR="001E65CA" w:rsidRPr="00093BF9" w:rsidRDefault="00A236BD" w:rsidP="009F2F19">
      <w:pPr>
        <w:rPr>
          <w:rFonts w:cs="Arial"/>
          <w:b/>
          <w:bCs/>
          <w:color w:val="000000" w:themeColor="text1"/>
          <w:szCs w:val="24"/>
        </w:rPr>
      </w:pPr>
      <w:r w:rsidRPr="00093BF9">
        <w:rPr>
          <w:rFonts w:cs="Arial"/>
          <w:b/>
          <w:bCs/>
          <w:color w:val="000000" w:themeColor="text1"/>
          <w:szCs w:val="24"/>
        </w:rPr>
        <w:t xml:space="preserve">About </w:t>
      </w:r>
      <w:r w:rsidR="00B45712" w:rsidRPr="00093BF9">
        <w:rPr>
          <w:rFonts w:cs="Arial"/>
          <w:b/>
          <w:bCs/>
          <w:color w:val="000000" w:themeColor="text1"/>
          <w:szCs w:val="24"/>
        </w:rPr>
        <w:t xml:space="preserve">Federal </w:t>
      </w:r>
      <w:r w:rsidR="001E65CA" w:rsidRPr="00093BF9">
        <w:rPr>
          <w:rFonts w:cs="Arial"/>
          <w:b/>
          <w:bCs/>
          <w:color w:val="000000" w:themeColor="text1"/>
          <w:szCs w:val="24"/>
        </w:rPr>
        <w:t>Ammunition</w:t>
      </w:r>
    </w:p>
    <w:p w14:paraId="5496288D" w14:textId="2155B49F" w:rsidR="001E65CA" w:rsidRPr="00093BF9" w:rsidRDefault="001E65CA" w:rsidP="009F2F19">
      <w:pPr>
        <w:rPr>
          <w:rFonts w:cs="Arial"/>
          <w:color w:val="000000" w:themeColor="text1"/>
          <w:szCs w:val="24"/>
        </w:rPr>
      </w:pPr>
      <w:r w:rsidRPr="00093BF9">
        <w:rPr>
          <w:rFonts w:cs="Arial"/>
          <w:color w:val="000000" w:themeColor="text1"/>
          <w:szCs w:val="24"/>
        </w:rPr>
        <w:t xml:space="preserve">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w:t>
      </w:r>
      <w:r w:rsidRPr="00093BF9">
        <w:rPr>
          <w:rFonts w:cs="Arial"/>
          <w:color w:val="000000" w:themeColor="text1"/>
          <w:szCs w:val="24"/>
        </w:rPr>
        <w:lastRenderedPageBreak/>
        <w:t>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4CCA9C9" w14:textId="77777777" w:rsidR="00FA36C5" w:rsidRPr="009F2F19" w:rsidRDefault="00FA36C5" w:rsidP="009F2F19">
      <w:pPr>
        <w:rPr>
          <w:rFonts w:cs="Arial"/>
          <w:szCs w:val="24"/>
        </w:rPr>
      </w:pPr>
    </w:p>
    <w:sectPr w:rsidR="00FA36C5" w:rsidRPr="009F2F19"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E5543" w14:textId="77777777" w:rsidR="005849A2" w:rsidRDefault="005849A2">
      <w:r>
        <w:separator/>
      </w:r>
    </w:p>
  </w:endnote>
  <w:endnote w:type="continuationSeparator" w:id="0">
    <w:p w14:paraId="1CDC2A5C" w14:textId="77777777" w:rsidR="005849A2" w:rsidRDefault="0058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53030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30301">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01894" w14:textId="77777777" w:rsidR="005849A2" w:rsidRDefault="005849A2">
      <w:r>
        <w:separator/>
      </w:r>
    </w:p>
  </w:footnote>
  <w:footnote w:type="continuationSeparator" w:id="0">
    <w:p w14:paraId="6D23FAD2" w14:textId="77777777" w:rsidR="005849A2" w:rsidRDefault="00584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235A"/>
    <w:rsid w:val="00053CCE"/>
    <w:rsid w:val="0007365F"/>
    <w:rsid w:val="00074A37"/>
    <w:rsid w:val="00075DD1"/>
    <w:rsid w:val="000777EE"/>
    <w:rsid w:val="0008122B"/>
    <w:rsid w:val="00082079"/>
    <w:rsid w:val="000851D6"/>
    <w:rsid w:val="000858B4"/>
    <w:rsid w:val="0008653B"/>
    <w:rsid w:val="00091A08"/>
    <w:rsid w:val="00093BF9"/>
    <w:rsid w:val="00097E5A"/>
    <w:rsid w:val="000A485F"/>
    <w:rsid w:val="000C5525"/>
    <w:rsid w:val="000C5FC6"/>
    <w:rsid w:val="000C666D"/>
    <w:rsid w:val="000C6CEB"/>
    <w:rsid w:val="000C7FF7"/>
    <w:rsid w:val="000D0311"/>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6B05"/>
    <w:rsid w:val="00167CDA"/>
    <w:rsid w:val="00170137"/>
    <w:rsid w:val="00170AA7"/>
    <w:rsid w:val="001755C3"/>
    <w:rsid w:val="00175EEB"/>
    <w:rsid w:val="00176E99"/>
    <w:rsid w:val="00180ECF"/>
    <w:rsid w:val="001864F4"/>
    <w:rsid w:val="00187044"/>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03F"/>
    <w:rsid w:val="002043A0"/>
    <w:rsid w:val="00210408"/>
    <w:rsid w:val="00210B00"/>
    <w:rsid w:val="002159F1"/>
    <w:rsid w:val="002167EB"/>
    <w:rsid w:val="0021710C"/>
    <w:rsid w:val="00222373"/>
    <w:rsid w:val="00226A69"/>
    <w:rsid w:val="00231FBB"/>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70181"/>
    <w:rsid w:val="00283289"/>
    <w:rsid w:val="00284049"/>
    <w:rsid w:val="00290E5F"/>
    <w:rsid w:val="002917B3"/>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3D50"/>
    <w:rsid w:val="004042D9"/>
    <w:rsid w:val="00405C49"/>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0301"/>
    <w:rsid w:val="005326B3"/>
    <w:rsid w:val="00537EBA"/>
    <w:rsid w:val="005438CF"/>
    <w:rsid w:val="0054448E"/>
    <w:rsid w:val="0054750A"/>
    <w:rsid w:val="00551295"/>
    <w:rsid w:val="00552F05"/>
    <w:rsid w:val="005543E8"/>
    <w:rsid w:val="005579B3"/>
    <w:rsid w:val="0056404E"/>
    <w:rsid w:val="00574085"/>
    <w:rsid w:val="0058036D"/>
    <w:rsid w:val="00581FE7"/>
    <w:rsid w:val="005827A2"/>
    <w:rsid w:val="005829EA"/>
    <w:rsid w:val="005844B4"/>
    <w:rsid w:val="005849A2"/>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10558"/>
    <w:rsid w:val="0061455B"/>
    <w:rsid w:val="00616161"/>
    <w:rsid w:val="00616171"/>
    <w:rsid w:val="00617AF4"/>
    <w:rsid w:val="00617EBE"/>
    <w:rsid w:val="00621371"/>
    <w:rsid w:val="006222EF"/>
    <w:rsid w:val="00623FA2"/>
    <w:rsid w:val="00624A14"/>
    <w:rsid w:val="0062505A"/>
    <w:rsid w:val="00625E33"/>
    <w:rsid w:val="00627031"/>
    <w:rsid w:val="006313A1"/>
    <w:rsid w:val="006327B3"/>
    <w:rsid w:val="00641710"/>
    <w:rsid w:val="00641E59"/>
    <w:rsid w:val="006438A8"/>
    <w:rsid w:val="006608D8"/>
    <w:rsid w:val="00660EC4"/>
    <w:rsid w:val="006640FC"/>
    <w:rsid w:val="00673018"/>
    <w:rsid w:val="0067303B"/>
    <w:rsid w:val="00673D30"/>
    <w:rsid w:val="006748FE"/>
    <w:rsid w:val="00676481"/>
    <w:rsid w:val="006817C0"/>
    <w:rsid w:val="00683466"/>
    <w:rsid w:val="00690EF4"/>
    <w:rsid w:val="00691DB9"/>
    <w:rsid w:val="00692B81"/>
    <w:rsid w:val="006976FC"/>
    <w:rsid w:val="006A140F"/>
    <w:rsid w:val="006B18B4"/>
    <w:rsid w:val="006B3686"/>
    <w:rsid w:val="006B4F30"/>
    <w:rsid w:val="006B5F05"/>
    <w:rsid w:val="006B6B5D"/>
    <w:rsid w:val="006C5F01"/>
    <w:rsid w:val="006C76FC"/>
    <w:rsid w:val="006D0224"/>
    <w:rsid w:val="006D0E06"/>
    <w:rsid w:val="006D1BA4"/>
    <w:rsid w:val="006D3B18"/>
    <w:rsid w:val="006D3E99"/>
    <w:rsid w:val="006E0EC5"/>
    <w:rsid w:val="006E18E4"/>
    <w:rsid w:val="006E1F39"/>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5F1"/>
    <w:rsid w:val="00742DA9"/>
    <w:rsid w:val="007440BC"/>
    <w:rsid w:val="00744A7B"/>
    <w:rsid w:val="00746A86"/>
    <w:rsid w:val="007542BF"/>
    <w:rsid w:val="00756EA0"/>
    <w:rsid w:val="007626FA"/>
    <w:rsid w:val="00767C34"/>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2CB0"/>
    <w:rsid w:val="007F308A"/>
    <w:rsid w:val="007F66E3"/>
    <w:rsid w:val="007F6801"/>
    <w:rsid w:val="00800053"/>
    <w:rsid w:val="008008DD"/>
    <w:rsid w:val="00804122"/>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B7F73"/>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66BA"/>
    <w:rsid w:val="009B0853"/>
    <w:rsid w:val="009B3E87"/>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457"/>
    <w:rsid w:val="00A66A0D"/>
    <w:rsid w:val="00A674F8"/>
    <w:rsid w:val="00A747E1"/>
    <w:rsid w:val="00A81FC7"/>
    <w:rsid w:val="00A826F8"/>
    <w:rsid w:val="00A901D6"/>
    <w:rsid w:val="00A90608"/>
    <w:rsid w:val="00A935AB"/>
    <w:rsid w:val="00A94CFF"/>
    <w:rsid w:val="00A94EA2"/>
    <w:rsid w:val="00A96376"/>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7C4"/>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17CA"/>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66398"/>
    <w:rsid w:val="00D76D66"/>
    <w:rsid w:val="00D8049E"/>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2E69"/>
    <w:rsid w:val="00E03F71"/>
    <w:rsid w:val="00E04FC0"/>
    <w:rsid w:val="00E10A04"/>
    <w:rsid w:val="00E11465"/>
    <w:rsid w:val="00E17409"/>
    <w:rsid w:val="00E17528"/>
    <w:rsid w:val="00E22588"/>
    <w:rsid w:val="00E246C3"/>
    <w:rsid w:val="00E24E19"/>
    <w:rsid w:val="00E253FB"/>
    <w:rsid w:val="00E30B9E"/>
    <w:rsid w:val="00E3361B"/>
    <w:rsid w:val="00E340F2"/>
    <w:rsid w:val="00E46E1D"/>
    <w:rsid w:val="00E474A5"/>
    <w:rsid w:val="00E51E2C"/>
    <w:rsid w:val="00E53490"/>
    <w:rsid w:val="00E5362B"/>
    <w:rsid w:val="00E541B6"/>
    <w:rsid w:val="00E554D5"/>
    <w:rsid w:val="00E56BD6"/>
    <w:rsid w:val="00E6416B"/>
    <w:rsid w:val="00E64ACB"/>
    <w:rsid w:val="00E658D6"/>
    <w:rsid w:val="00E670BB"/>
    <w:rsid w:val="00E67419"/>
    <w:rsid w:val="00E67E34"/>
    <w:rsid w:val="00E801F3"/>
    <w:rsid w:val="00E86CDF"/>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B7742"/>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usashoot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AA81F-2C2E-477A-A8A3-584F66EEF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2996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3</cp:revision>
  <cp:lastPrinted>2016-11-30T19:44:00Z</cp:lastPrinted>
  <dcterms:created xsi:type="dcterms:W3CDTF">2019-09-25T11:18:00Z</dcterms:created>
  <dcterms:modified xsi:type="dcterms:W3CDTF">2019-09-26T18:10:00Z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